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A4" w:rsidRDefault="00C15CA4" w:rsidP="00947A37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ca-ES" w:eastAsia="es-ES"/>
        </w:rPr>
      </w:pPr>
    </w:p>
    <w:p w:rsidR="00947A37" w:rsidRDefault="00947A37" w:rsidP="00947A37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ca-ES" w:eastAsia="es-ES"/>
        </w:rPr>
      </w:pPr>
      <w:r w:rsidRPr="00947A37">
        <w:rPr>
          <w:rFonts w:eastAsia="Times New Roman" w:cs="Times New Roman"/>
          <w:b/>
          <w:sz w:val="28"/>
          <w:szCs w:val="28"/>
          <w:lang w:val="ca-ES" w:eastAsia="es-ES"/>
        </w:rPr>
        <w:t>Text explicatiu en català</w:t>
      </w:r>
    </w:p>
    <w:p w:rsidR="002671B2" w:rsidRDefault="002671B2" w:rsidP="00947A37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ca-ES" w:eastAsia="es-ES"/>
        </w:rPr>
      </w:pPr>
    </w:p>
    <w:p w:rsidR="00587B0B" w:rsidRDefault="00587B0B" w:rsidP="00947A37">
      <w:pPr>
        <w:spacing w:after="0" w:line="240" w:lineRule="auto"/>
        <w:jc w:val="both"/>
        <w:rPr>
          <w:lang w:val="ca-ES"/>
        </w:rPr>
      </w:pPr>
      <w:proofErr w:type="spellStart"/>
      <w:r>
        <w:rPr>
          <w:rFonts w:eastAsia="Times New Roman" w:cs="Times New Roman"/>
          <w:b/>
          <w:sz w:val="28"/>
          <w:szCs w:val="28"/>
          <w:lang w:val="ca-ES" w:eastAsia="es-ES"/>
        </w:rPr>
        <w:t>Gresc</w:t>
      </w:r>
      <w:proofErr w:type="spellEnd"/>
      <w:r w:rsidRPr="00587B0B">
        <w:rPr>
          <w:rFonts w:eastAsia="Times New Roman" w:cs="Times New Roman"/>
          <w:b/>
          <w:sz w:val="28"/>
          <w:szCs w:val="28"/>
          <w:lang w:val="ca-ES" w:eastAsia="es-ES"/>
        </w:rPr>
        <w:t>@</w:t>
      </w:r>
      <w:r w:rsidRPr="002671B2">
        <w:rPr>
          <w:lang w:val="ca-ES"/>
        </w:rPr>
        <w:t>(Grup de Recerca en Educació per la Sostenibilitat, Escola i Comunitat)</w:t>
      </w:r>
    </w:p>
    <w:p w:rsidR="00587B0B" w:rsidRPr="00947A37" w:rsidRDefault="00587B0B" w:rsidP="00947A37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ca-ES" w:eastAsia="es-ES"/>
        </w:rPr>
      </w:pPr>
    </w:p>
    <w:p w:rsidR="002671B2" w:rsidRPr="002671B2" w:rsidRDefault="002671B2" w:rsidP="002671B2">
      <w:pPr>
        <w:spacing w:line="273" w:lineRule="auto"/>
        <w:jc w:val="both"/>
        <w:rPr>
          <w:lang w:val="ca-ES"/>
        </w:rPr>
      </w:pPr>
      <w:r w:rsidRPr="002671B2">
        <w:rPr>
          <w:lang w:val="ca-ES"/>
        </w:rPr>
        <w:t xml:space="preserve">El grup </w:t>
      </w:r>
      <w:hyperlink r:id="rId7" w:history="1">
        <w:proofErr w:type="spellStart"/>
        <w:r w:rsidRPr="00587B0B">
          <w:rPr>
            <w:rStyle w:val="Hipervnculo"/>
            <w:b/>
            <w:bCs/>
            <w:lang w:val="ca-ES"/>
          </w:rPr>
          <w:t>Gresc</w:t>
        </w:r>
        <w:proofErr w:type="spellEnd"/>
        <w:r w:rsidRPr="00587B0B">
          <w:rPr>
            <w:rStyle w:val="Hipervnculo"/>
            <w:b/>
            <w:bCs/>
            <w:lang w:val="ca-ES"/>
          </w:rPr>
          <w:t>@</w:t>
        </w:r>
      </w:hyperlink>
      <w:r w:rsidRPr="002671B2">
        <w:rPr>
          <w:b/>
          <w:bCs/>
          <w:lang w:val="ca-ES"/>
        </w:rPr>
        <w:t xml:space="preserve"> </w:t>
      </w:r>
      <w:r w:rsidRPr="002671B2">
        <w:rPr>
          <w:lang w:val="ca-ES"/>
        </w:rPr>
        <w:t xml:space="preserve">(Grup de Recerca en Educació per la Sostenibilitat, Escola i Comunitat) està format per professors de diferents departaments universitaris vinculats a la formació del professorat de ciències experimentals i de ciències socials, professionals del món de l’ensenyament,   professionals de l’  </w:t>
      </w:r>
      <w:r w:rsidRPr="002671B2">
        <w:rPr>
          <w:b/>
          <w:bCs/>
          <w:lang w:val="ca-ES"/>
        </w:rPr>
        <w:t xml:space="preserve">educació ambiental </w:t>
      </w:r>
      <w:r w:rsidRPr="002671B2">
        <w:rPr>
          <w:lang w:val="ca-ES"/>
        </w:rPr>
        <w:t xml:space="preserve">i estudiants de grau, màster i doctorat. La seva finalitat és la de desenvolupar estratègies de </w:t>
      </w:r>
      <w:r w:rsidRPr="002671B2">
        <w:rPr>
          <w:b/>
          <w:bCs/>
          <w:lang w:val="ca-ES"/>
        </w:rPr>
        <w:t xml:space="preserve">recerca interdisciplinària i d’innovació educativa </w:t>
      </w:r>
      <w:r w:rsidRPr="002671B2">
        <w:rPr>
          <w:lang w:val="ca-ES"/>
        </w:rPr>
        <w:t xml:space="preserve">a partir de referents teòrics socioculturals que promoguin la vinculació de l’escola i </w:t>
      </w:r>
      <w:r w:rsidRPr="002671B2">
        <w:rPr>
          <w:b/>
          <w:bCs/>
          <w:lang w:val="ca-ES"/>
        </w:rPr>
        <w:t>l’educació en el desenvolupament comunitari orientat cap a la sostenibilitat i la ciutadania democràtica</w:t>
      </w:r>
      <w:r w:rsidRPr="002671B2">
        <w:rPr>
          <w:lang w:val="ca-ES"/>
        </w:rPr>
        <w:t xml:space="preserve">. </w:t>
      </w:r>
    </w:p>
    <w:p w:rsidR="002671B2" w:rsidRPr="002671B2" w:rsidRDefault="002671B2" w:rsidP="002671B2">
      <w:pPr>
        <w:spacing w:line="273" w:lineRule="auto"/>
        <w:jc w:val="both"/>
        <w:rPr>
          <w:lang w:val="ca-ES"/>
        </w:rPr>
      </w:pPr>
      <w:r w:rsidRPr="002671B2">
        <w:rPr>
          <w:lang w:val="ca-ES"/>
        </w:rPr>
        <w:t>El grup forma part del grup de recerca consolidat LICEC (Llenguatge i Contextos en Educació Científica</w:t>
      </w:r>
      <w:r>
        <w:rPr>
          <w:lang w:val="ca-ES"/>
        </w:rPr>
        <w:t>), (</w:t>
      </w:r>
      <w:r>
        <w:rPr>
          <w:rFonts w:eastAsia="Times New Roman" w:cs="Times New Roman"/>
          <w:lang w:val="ca-ES" w:eastAsia="es-ES"/>
        </w:rPr>
        <w:t>referència 2014SGR1492) per l’AGAUR</w:t>
      </w:r>
      <w:r w:rsidRPr="00947A37">
        <w:rPr>
          <w:rFonts w:eastAsia="Times New Roman" w:cs="Times New Roman"/>
          <w:lang w:val="ca-ES" w:eastAsia="es-ES"/>
        </w:rPr>
        <w:t xml:space="preserve"> (Agència de Gestió d'Ajuts Universitaris i de Recerca).</w:t>
      </w:r>
    </w:p>
    <w:p w:rsidR="00947A37" w:rsidRDefault="002671B2" w:rsidP="00C15CA4">
      <w:pPr>
        <w:widowControl w:val="0"/>
        <w:pBdr>
          <w:bottom w:val="single" w:sz="12" w:space="1" w:color="auto"/>
        </w:pBdr>
        <w:rPr>
          <w:rFonts w:eastAsia="Times New Roman" w:cs="Times New Roman"/>
          <w:lang w:val="ca-ES" w:eastAsia="es-ES"/>
        </w:rPr>
      </w:pPr>
      <w:r>
        <w:rPr>
          <w:lang w:val="ca-ES"/>
        </w:rPr>
        <w:t> </w:t>
      </w:r>
    </w:p>
    <w:p w:rsidR="00DA3FB1" w:rsidRPr="00947A37" w:rsidRDefault="00DA3FB1" w:rsidP="00947A37">
      <w:pPr>
        <w:spacing w:after="0" w:line="240" w:lineRule="auto"/>
        <w:jc w:val="both"/>
        <w:rPr>
          <w:rFonts w:eastAsia="Times New Roman" w:cs="Times New Roman"/>
          <w:lang w:eastAsia="es-ES"/>
        </w:rPr>
      </w:pPr>
    </w:p>
    <w:p w:rsidR="00947A37" w:rsidRDefault="00947A37" w:rsidP="00947A37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ca-ES" w:eastAsia="es-ES"/>
        </w:rPr>
      </w:pPr>
      <w:r w:rsidRPr="00947A37">
        <w:rPr>
          <w:rFonts w:eastAsia="Times New Roman" w:cs="Times New Roman"/>
          <w:b/>
          <w:sz w:val="28"/>
          <w:szCs w:val="28"/>
          <w:lang w:val="ca-ES" w:eastAsia="es-ES"/>
        </w:rPr>
        <w:t>Text explicatiu en castellà</w:t>
      </w:r>
    </w:p>
    <w:p w:rsidR="00587B0B" w:rsidRDefault="00587B0B" w:rsidP="00947A37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ca-ES" w:eastAsia="es-ES"/>
        </w:rPr>
      </w:pPr>
    </w:p>
    <w:p w:rsidR="00587B0B" w:rsidRPr="00947A37" w:rsidRDefault="00587B0B" w:rsidP="00587B0B">
      <w:pPr>
        <w:spacing w:after="0" w:line="480" w:lineRule="auto"/>
        <w:jc w:val="both"/>
        <w:rPr>
          <w:rFonts w:eastAsia="Times New Roman" w:cs="Times New Roman"/>
          <w:b/>
          <w:sz w:val="28"/>
          <w:szCs w:val="28"/>
          <w:lang w:val="ca-ES" w:eastAsia="es-ES"/>
        </w:rPr>
      </w:pPr>
      <w:proofErr w:type="spellStart"/>
      <w:r>
        <w:rPr>
          <w:rFonts w:eastAsia="Times New Roman" w:cs="Times New Roman"/>
          <w:b/>
          <w:sz w:val="28"/>
          <w:szCs w:val="28"/>
          <w:lang w:val="ca-ES" w:eastAsia="es-ES"/>
        </w:rPr>
        <w:t>Gresc</w:t>
      </w:r>
      <w:proofErr w:type="spellEnd"/>
      <w:r w:rsidRPr="00587B0B">
        <w:rPr>
          <w:rFonts w:eastAsia="Times New Roman" w:cs="Times New Roman"/>
          <w:b/>
          <w:sz w:val="28"/>
          <w:szCs w:val="28"/>
          <w:lang w:val="ca-ES" w:eastAsia="es-ES"/>
        </w:rPr>
        <w:t>@</w:t>
      </w:r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 xml:space="preserve"> (Grupo de Investigación en Educación para la Sostenibilidad, Escuela y Comunidad</w:t>
      </w:r>
    </w:p>
    <w:p w:rsidR="00C15CA4" w:rsidRPr="00C15CA4" w:rsidRDefault="00C15CA4" w:rsidP="00C15CA4">
      <w:pPr>
        <w:spacing w:before="100" w:beforeAutospacing="1" w:after="100" w:afterAutospacing="1" w:line="312" w:lineRule="atLeast"/>
        <w:rPr>
          <w:rFonts w:ascii="Arial" w:eastAsia="Times New Roman" w:hAnsi="Arial" w:cs="Arial"/>
          <w:color w:val="000000"/>
          <w:sz w:val="20"/>
          <w:szCs w:val="20"/>
          <w:lang w:eastAsia="es-ES"/>
        </w:rPr>
      </w:pPr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>El grupo </w:t>
      </w:r>
      <w:proofErr w:type="spellStart"/>
      <w:r w:rsidR="00587B0B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ES"/>
        </w:rPr>
        <w:fldChar w:fldCharType="begin"/>
      </w:r>
      <w:r w:rsidR="00587B0B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ES"/>
        </w:rPr>
        <w:instrText xml:space="preserve"> HYPERLINK "http://grupsderecerca.uab.cat/gresco/es/content/inicio" </w:instrText>
      </w:r>
      <w:r w:rsidR="00587B0B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ES"/>
        </w:rPr>
      </w:r>
      <w:r w:rsidR="00587B0B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ES"/>
        </w:rPr>
        <w:fldChar w:fldCharType="separate"/>
      </w:r>
      <w:r w:rsidRPr="00587B0B">
        <w:rPr>
          <w:rStyle w:val="Hipervnculo"/>
          <w:rFonts w:ascii="Arial" w:eastAsia="Times New Roman" w:hAnsi="Arial" w:cs="Arial"/>
          <w:b/>
          <w:bCs/>
          <w:sz w:val="20"/>
          <w:szCs w:val="20"/>
          <w:lang w:eastAsia="es-ES"/>
        </w:rPr>
        <w:t>Gresc@</w:t>
      </w:r>
      <w:proofErr w:type="spellEnd"/>
      <w:r w:rsidR="00587B0B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ES"/>
        </w:rPr>
        <w:fldChar w:fldCharType="end"/>
      </w:r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> (Grupo de Investigación en Educación para la Sostenibilidad, Escuela y Comunidad) está formado por profesores de diferentes departamentos universitarios vinculados a la formación del profesorado de ciencias experimentales y de ciencias sociales, profesionales del mundo de la enseñanza, profesionales de la </w:t>
      </w:r>
      <w:r w:rsidRPr="00C15CA4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ES"/>
        </w:rPr>
        <w:t>educación ambiental</w:t>
      </w:r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> y estudiantes de grado, máster y doctorado. Su finalidad es la de desarrollar estrategias de</w:t>
      </w:r>
      <w:r w:rsidRPr="00C15CA4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ES"/>
        </w:rPr>
        <w:t> investigación interdisciplinaria y de innovación educativa</w:t>
      </w:r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> a partir de referentes teóricos socioculturales que promuevan la vinculación de la escuela y </w:t>
      </w:r>
      <w:r w:rsidRPr="00C15CA4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ES"/>
        </w:rPr>
        <w:t>la educación en el desarrollo comunitario orientado hacia la sostenibilidad y la ciudadanía democrática</w:t>
      </w:r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>.</w:t>
      </w:r>
    </w:p>
    <w:p w:rsidR="00C15CA4" w:rsidRPr="00C15CA4" w:rsidRDefault="00C15CA4" w:rsidP="00C15CA4">
      <w:pPr>
        <w:spacing w:before="100" w:beforeAutospacing="1" w:after="100" w:afterAutospacing="1" w:line="312" w:lineRule="atLeast"/>
        <w:rPr>
          <w:rFonts w:ascii="Arial" w:eastAsia="Times New Roman" w:hAnsi="Arial" w:cs="Arial"/>
          <w:color w:val="000000"/>
          <w:sz w:val="20"/>
          <w:szCs w:val="20"/>
          <w:lang w:eastAsia="es-ES"/>
        </w:rPr>
      </w:pPr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>El grupo forma parte del grupo de investigación consolidado LICEC (Lenguaje y Contextos en Educación Científica) (referencia 2014SGR1492) por la AGAUR (</w:t>
      </w:r>
      <w:proofErr w:type="spellStart"/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>Agència</w:t>
      </w:r>
      <w:proofErr w:type="spellEnd"/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 xml:space="preserve"> de </w:t>
      </w:r>
      <w:proofErr w:type="spellStart"/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>Gestió</w:t>
      </w:r>
      <w:proofErr w:type="spellEnd"/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>d'Ajudaes</w:t>
      </w:r>
      <w:proofErr w:type="spellEnd"/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>Universitàrias</w:t>
      </w:r>
      <w:proofErr w:type="spellEnd"/>
      <w:r w:rsidRPr="00C15CA4">
        <w:rPr>
          <w:rFonts w:ascii="Arial" w:eastAsia="Times New Roman" w:hAnsi="Arial" w:cs="Arial"/>
          <w:color w:val="000000"/>
          <w:sz w:val="20"/>
          <w:szCs w:val="20"/>
          <w:lang w:eastAsia="es-ES"/>
        </w:rPr>
        <w:t xml:space="preserve"> i de Recerca).</w:t>
      </w:r>
    </w:p>
    <w:p w:rsidR="00947A37" w:rsidRPr="00587B0B" w:rsidRDefault="00947A37" w:rsidP="00947A37">
      <w:pPr>
        <w:pBdr>
          <w:bottom w:val="single" w:sz="12" w:space="1" w:color="auto"/>
        </w:pBdr>
        <w:shd w:val="clear" w:color="auto" w:fill="FFFFFF"/>
        <w:spacing w:before="144" w:after="288" w:line="306" w:lineRule="atLeast"/>
        <w:jc w:val="both"/>
        <w:rPr>
          <w:rFonts w:eastAsia="Times New Roman" w:cs="Times New Roman"/>
          <w:lang w:eastAsia="es-ES"/>
        </w:rPr>
      </w:pPr>
      <w:r w:rsidRPr="00587B0B">
        <w:rPr>
          <w:rFonts w:eastAsia="Times New Roman" w:cs="Times New Roman"/>
          <w:lang w:eastAsia="es-ES"/>
        </w:rPr>
        <w:t xml:space="preserve"> </w:t>
      </w:r>
    </w:p>
    <w:p w:rsidR="00947A37" w:rsidRDefault="00947A37" w:rsidP="00947A37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ca-ES" w:eastAsia="es-ES"/>
        </w:rPr>
      </w:pPr>
      <w:r w:rsidRPr="00DA3FB1">
        <w:rPr>
          <w:rFonts w:eastAsia="Times New Roman" w:cs="Times New Roman"/>
          <w:b/>
          <w:sz w:val="28"/>
          <w:szCs w:val="28"/>
          <w:lang w:val="ca-ES" w:eastAsia="es-ES"/>
        </w:rPr>
        <w:t>Text explicatiu en anglès</w:t>
      </w:r>
    </w:p>
    <w:p w:rsidR="00587B0B" w:rsidRDefault="00587B0B" w:rsidP="00947A37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ca-ES" w:eastAsia="es-ES"/>
        </w:rPr>
      </w:pPr>
    </w:p>
    <w:p w:rsidR="00587B0B" w:rsidRPr="00DA3FB1" w:rsidRDefault="00587B0B" w:rsidP="00947A37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ca-ES" w:eastAsia="es-ES"/>
        </w:rPr>
      </w:pPr>
      <w:proofErr w:type="spellStart"/>
      <w:r>
        <w:rPr>
          <w:rFonts w:eastAsia="Times New Roman" w:cs="Times New Roman"/>
          <w:b/>
          <w:sz w:val="28"/>
          <w:szCs w:val="28"/>
          <w:lang w:val="ca-ES" w:eastAsia="es-ES"/>
        </w:rPr>
        <w:t>Gresc</w:t>
      </w:r>
      <w:proofErr w:type="spellEnd"/>
      <w:r w:rsidRPr="00587B0B">
        <w:rPr>
          <w:rFonts w:eastAsia="Times New Roman" w:cs="Times New Roman"/>
          <w:b/>
          <w:sz w:val="28"/>
          <w:szCs w:val="28"/>
          <w:lang w:val="ca-ES" w:eastAsia="es-ES"/>
        </w:rPr>
        <w:t>@</w:t>
      </w:r>
      <w:r w:rsidRPr="00587B0B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(Research Group on Education for Sustainability, School and Community)</w:t>
      </w:r>
    </w:p>
    <w:p w:rsidR="00C15CA4" w:rsidRPr="00C15CA4" w:rsidRDefault="00C15CA4" w:rsidP="00C15CA4">
      <w:pPr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</w:pPr>
      <w:r w:rsidRPr="00587B0B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The group </w:t>
      </w:r>
      <w:proofErr w:type="spellStart"/>
      <w:r w:rsidR="00587B0B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ES"/>
        </w:rPr>
        <w:fldChar w:fldCharType="begin"/>
      </w:r>
      <w:r w:rsidR="00587B0B" w:rsidRPr="00587B0B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es-ES"/>
        </w:rPr>
        <w:instrText xml:space="preserve"> HYPERLINK "http://grupsderecerca.uab.cat/gresco/en/content/home" </w:instrText>
      </w:r>
      <w:r w:rsidR="00587B0B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ES"/>
        </w:rPr>
      </w:r>
      <w:r w:rsidR="00587B0B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ES"/>
        </w:rPr>
        <w:fldChar w:fldCharType="separate"/>
      </w:r>
      <w:r w:rsidRPr="00587B0B">
        <w:rPr>
          <w:rStyle w:val="Hipervnculo"/>
          <w:rFonts w:ascii="Arial" w:eastAsia="Times New Roman" w:hAnsi="Arial" w:cs="Arial"/>
          <w:b/>
          <w:bCs/>
          <w:sz w:val="20"/>
          <w:szCs w:val="20"/>
          <w:lang w:val="en-US" w:eastAsia="es-ES"/>
        </w:rPr>
        <w:t>Gresc</w:t>
      </w:r>
      <w:proofErr w:type="spellEnd"/>
      <w:r w:rsidRPr="00587B0B">
        <w:rPr>
          <w:rStyle w:val="Hipervnculo"/>
          <w:rFonts w:ascii="Arial" w:eastAsia="Times New Roman" w:hAnsi="Arial" w:cs="Arial"/>
          <w:b/>
          <w:bCs/>
          <w:sz w:val="20"/>
          <w:szCs w:val="20"/>
          <w:lang w:val="en-US" w:eastAsia="es-ES"/>
        </w:rPr>
        <w:t>@</w:t>
      </w:r>
      <w:r w:rsidR="00587B0B">
        <w:rPr>
          <w:rFonts w:ascii="Arial" w:eastAsia="Times New Roman" w:hAnsi="Arial" w:cs="Arial"/>
          <w:b/>
          <w:bCs/>
          <w:color w:val="000000"/>
          <w:sz w:val="20"/>
          <w:szCs w:val="20"/>
          <w:lang w:eastAsia="es-ES"/>
        </w:rPr>
        <w:fldChar w:fldCharType="end"/>
      </w:r>
      <w:r w:rsidRPr="00587B0B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 (Research Group on Education for Sustainability, School and Community) is formed by professors from different u</w:t>
      </w:r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niversity departments linked to teacher training in experimental sciences and social sciences, st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a</w:t>
      </w:r>
      <w:bookmarkStart w:id="0" w:name="_GoBack"/>
      <w:bookmarkEnd w:id="0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keholders from the world of education, professionals of </w:t>
      </w:r>
      <w:r w:rsidRPr="00C15CA4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es-ES"/>
        </w:rPr>
        <w:t>environmental education</w:t>
      </w:r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 xml:space="preserve"> and </w:t>
      </w:r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lastRenderedPageBreak/>
        <w:t xml:space="preserve">undergraduate, </w:t>
      </w:r>
      <w:proofErr w:type="gramStart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master's</w:t>
      </w:r>
      <w:proofErr w:type="gramEnd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 xml:space="preserve"> and PhD students. Its aim is to develop strategies for </w:t>
      </w:r>
      <w:r w:rsidRPr="00C15CA4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es-ES"/>
        </w:rPr>
        <w:t>interdisciplinary research and educational innovation</w:t>
      </w:r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 from sociocultural theoretical framework to promote the linking of school and </w:t>
      </w:r>
      <w:r w:rsidRPr="00C15CA4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es-ES"/>
        </w:rPr>
        <w:t>education in community development oriented towards sustainability and democratic citizenship.</w:t>
      </w:r>
    </w:p>
    <w:p w:rsidR="00C15CA4" w:rsidRPr="00C15CA4" w:rsidRDefault="00C15CA4" w:rsidP="00C15CA4">
      <w:pPr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</w:pPr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The group is part of the research group LICEC (Language and Contexts in Science Education) (reference 2014SGR1492) funded by AGAUR (</w:t>
      </w:r>
      <w:proofErr w:type="spellStart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Agència</w:t>
      </w:r>
      <w:proofErr w:type="spellEnd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 xml:space="preserve"> de </w:t>
      </w:r>
      <w:proofErr w:type="spellStart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Gestió</w:t>
      </w:r>
      <w:proofErr w:type="spellEnd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 xml:space="preserve"> </w:t>
      </w:r>
      <w:proofErr w:type="spellStart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d'Ajudaes</w:t>
      </w:r>
      <w:proofErr w:type="spellEnd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 xml:space="preserve"> </w:t>
      </w:r>
      <w:proofErr w:type="spellStart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Universitàrias</w:t>
      </w:r>
      <w:proofErr w:type="spellEnd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 xml:space="preserve"> </w:t>
      </w:r>
      <w:proofErr w:type="spellStart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i</w:t>
      </w:r>
      <w:proofErr w:type="spellEnd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 xml:space="preserve"> de </w:t>
      </w:r>
      <w:proofErr w:type="spellStart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Recerca</w:t>
      </w:r>
      <w:proofErr w:type="spellEnd"/>
      <w:r w:rsidRPr="00C15CA4">
        <w:rPr>
          <w:rFonts w:ascii="Arial" w:eastAsia="Times New Roman" w:hAnsi="Arial" w:cs="Arial"/>
          <w:color w:val="000000"/>
          <w:sz w:val="20"/>
          <w:szCs w:val="20"/>
          <w:lang w:val="en-US" w:eastAsia="es-ES"/>
        </w:rPr>
        <w:t>).</w:t>
      </w:r>
    </w:p>
    <w:p w:rsidR="00947A37" w:rsidRPr="00947A37" w:rsidRDefault="00947A37" w:rsidP="00C15CA4">
      <w:pPr>
        <w:pStyle w:val="NormalWeb"/>
        <w:shd w:val="clear" w:color="auto" w:fill="FFFFFF"/>
        <w:spacing w:before="144" w:beforeAutospacing="0" w:after="288" w:afterAutospacing="0" w:line="306" w:lineRule="atLeast"/>
        <w:jc w:val="both"/>
        <w:rPr>
          <w:rFonts w:asciiTheme="minorHAnsi" w:hAnsiTheme="minorHAnsi"/>
          <w:sz w:val="22"/>
          <w:szCs w:val="22"/>
          <w:lang w:val="en-US"/>
        </w:rPr>
      </w:pPr>
    </w:p>
    <w:sectPr w:rsidR="00947A37" w:rsidRPr="00947A37" w:rsidSect="00C15CA4">
      <w:headerReference w:type="default" r:id="rId8"/>
      <w:pgSz w:w="11906" w:h="16838"/>
      <w:pgMar w:top="100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0A7" w:rsidRDefault="004D40A7" w:rsidP="00947A37">
      <w:pPr>
        <w:spacing w:after="0" w:line="240" w:lineRule="auto"/>
      </w:pPr>
      <w:r>
        <w:separator/>
      </w:r>
    </w:p>
  </w:endnote>
  <w:endnote w:type="continuationSeparator" w:id="1">
    <w:p w:rsidR="004D40A7" w:rsidRDefault="004D40A7" w:rsidP="00947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0A7" w:rsidRDefault="004D40A7" w:rsidP="00947A37">
      <w:pPr>
        <w:spacing w:after="0" w:line="240" w:lineRule="auto"/>
      </w:pPr>
      <w:r>
        <w:separator/>
      </w:r>
    </w:p>
  </w:footnote>
  <w:footnote w:type="continuationSeparator" w:id="1">
    <w:p w:rsidR="004D40A7" w:rsidRDefault="004D40A7" w:rsidP="00947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A37" w:rsidRPr="00D3062B" w:rsidRDefault="00947A37">
    <w:pPr>
      <w:pStyle w:val="Encabezado"/>
      <w:rPr>
        <w:lang w:val="ca-ES"/>
      </w:rPr>
    </w:pPr>
    <w:r>
      <w:rPr>
        <w:noProof/>
        <w:lang w:val="ca-ES" w:eastAsia="ca-ES"/>
      </w:rPr>
      <w:drawing>
        <wp:inline distT="0" distB="0" distL="0" distR="0">
          <wp:extent cx="573833" cy="342004"/>
          <wp:effectExtent l="0" t="0" r="0" b="1270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ab_logo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27" cy="342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A3FB1">
      <w:rPr>
        <w:b/>
        <w:sz w:val="28"/>
        <w:szCs w:val="28"/>
        <w:lang w:val="ca-ES"/>
      </w:rPr>
      <w:ptab w:relativeTo="margin" w:alignment="center" w:leader="none"/>
    </w:r>
    <w:r w:rsidRPr="00DA3FB1">
      <w:rPr>
        <w:b/>
        <w:sz w:val="28"/>
        <w:szCs w:val="28"/>
        <w:lang w:val="ca-ES"/>
      </w:rPr>
      <w:t>Des</w:t>
    </w:r>
    <w:r w:rsidR="00D3062B">
      <w:rPr>
        <w:b/>
        <w:sz w:val="28"/>
        <w:szCs w:val="28"/>
        <w:lang w:val="ca-ES"/>
      </w:rPr>
      <w:t>cripció del grup de recerca Gresc@</w:t>
    </w:r>
    <w:r w:rsidRPr="00DA3FB1">
      <w:rPr>
        <w:b/>
        <w:sz w:val="28"/>
        <w:szCs w:val="28"/>
        <w:lang w:val="ca-ES"/>
      </w:rPr>
      <w:ptab w:relativeTo="margin" w:alignment="right" w:leader="none"/>
    </w:r>
    <w:r w:rsidR="00D3062B">
      <w:rPr>
        <w:noProof/>
        <w:lang w:val="ca-ES" w:eastAsia="ca-ES"/>
      </w:rPr>
      <w:drawing>
        <wp:inline distT="0" distB="0" distL="0" distR="0">
          <wp:extent cx="1313644" cy="643944"/>
          <wp:effectExtent l="0" t="0" r="1270" b="3810"/>
          <wp:docPr id="7" name="Imat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RESCA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16122" t="10000" r="20524" b="48595"/>
                  <a:stretch/>
                </pic:blipFill>
                <pic:spPr bwMode="auto">
                  <a:xfrm>
                    <a:off x="0" y="0"/>
                    <a:ext cx="1312545" cy="643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852D8"/>
    <w:multiLevelType w:val="hybridMultilevel"/>
    <w:tmpl w:val="BFAA5C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5746E"/>
    <w:multiLevelType w:val="multilevel"/>
    <w:tmpl w:val="C100B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7A0BBC"/>
    <w:multiLevelType w:val="hybridMultilevel"/>
    <w:tmpl w:val="AE822E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947A37"/>
    <w:rsid w:val="002671B2"/>
    <w:rsid w:val="00441729"/>
    <w:rsid w:val="004D40A7"/>
    <w:rsid w:val="00587B0B"/>
    <w:rsid w:val="008B1676"/>
    <w:rsid w:val="00947A37"/>
    <w:rsid w:val="009E77CE"/>
    <w:rsid w:val="00C15CA4"/>
    <w:rsid w:val="00D3062B"/>
    <w:rsid w:val="00DA3FB1"/>
    <w:rsid w:val="00FC0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676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47A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47A37"/>
  </w:style>
  <w:style w:type="paragraph" w:styleId="Piedepgina">
    <w:name w:val="footer"/>
    <w:basedOn w:val="Normal"/>
    <w:link w:val="PiedepginaCar"/>
    <w:uiPriority w:val="99"/>
    <w:unhideWhenUsed/>
    <w:rsid w:val="00947A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7A37"/>
  </w:style>
  <w:style w:type="paragraph" w:styleId="Textodeglobo">
    <w:name w:val="Balloon Text"/>
    <w:basedOn w:val="Normal"/>
    <w:link w:val="TextodegloboCar"/>
    <w:uiPriority w:val="99"/>
    <w:semiHidden/>
    <w:unhideWhenUsed/>
    <w:rsid w:val="0094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7A3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947A37"/>
  </w:style>
  <w:style w:type="character" w:customStyle="1" w:styleId="il">
    <w:name w:val="il"/>
    <w:basedOn w:val="Fuentedeprrafopredeter"/>
    <w:rsid w:val="00947A37"/>
  </w:style>
  <w:style w:type="paragraph" w:styleId="NormalWeb">
    <w:name w:val="Normal (Web)"/>
    <w:basedOn w:val="Normal"/>
    <w:uiPriority w:val="99"/>
    <w:unhideWhenUsed/>
    <w:rsid w:val="00947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DA3FB1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C15CA4"/>
    <w:rPr>
      <w:b/>
      <w:bCs/>
    </w:rPr>
  </w:style>
  <w:style w:type="character" w:customStyle="1" w:styleId="inline">
    <w:name w:val="inline"/>
    <w:basedOn w:val="Fuentedeprrafopredeter"/>
    <w:rsid w:val="00C15CA4"/>
  </w:style>
  <w:style w:type="character" w:styleId="Hipervnculo">
    <w:name w:val="Hyperlink"/>
    <w:basedOn w:val="Fuentedeprrafopredeter"/>
    <w:uiPriority w:val="99"/>
    <w:unhideWhenUsed/>
    <w:rsid w:val="00C15C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947A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947A37"/>
  </w:style>
  <w:style w:type="paragraph" w:styleId="Peu">
    <w:name w:val="footer"/>
    <w:basedOn w:val="Normal"/>
    <w:link w:val="PeuCar"/>
    <w:uiPriority w:val="99"/>
    <w:unhideWhenUsed/>
    <w:rsid w:val="00947A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947A37"/>
  </w:style>
  <w:style w:type="paragraph" w:styleId="Textdeglobus">
    <w:name w:val="Balloon Text"/>
    <w:basedOn w:val="Normal"/>
    <w:link w:val="TextdeglobusCar"/>
    <w:uiPriority w:val="99"/>
    <w:semiHidden/>
    <w:unhideWhenUsed/>
    <w:rsid w:val="0094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947A3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Tipusdelletraperdefectedelpargraf"/>
    <w:rsid w:val="00947A37"/>
  </w:style>
  <w:style w:type="character" w:customStyle="1" w:styleId="il">
    <w:name w:val="il"/>
    <w:basedOn w:val="Tipusdelletraperdefectedelpargraf"/>
    <w:rsid w:val="00947A37"/>
  </w:style>
  <w:style w:type="paragraph" w:styleId="NormalWeb">
    <w:name w:val="Normal (Web)"/>
    <w:basedOn w:val="Normal"/>
    <w:uiPriority w:val="99"/>
    <w:unhideWhenUsed/>
    <w:rsid w:val="00947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argrafdellista">
    <w:name w:val="List Paragraph"/>
    <w:basedOn w:val="Normal"/>
    <w:uiPriority w:val="34"/>
    <w:qFormat/>
    <w:rsid w:val="00DA3FB1"/>
    <w:pPr>
      <w:ind w:left="720"/>
      <w:contextualSpacing/>
    </w:pPr>
  </w:style>
  <w:style w:type="character" w:styleId="Textennegreta">
    <w:name w:val="Strong"/>
    <w:basedOn w:val="Tipusdelletraperdefectedelpargraf"/>
    <w:uiPriority w:val="22"/>
    <w:qFormat/>
    <w:rsid w:val="00C15CA4"/>
    <w:rPr>
      <w:b/>
      <w:bCs/>
    </w:rPr>
  </w:style>
  <w:style w:type="character" w:customStyle="1" w:styleId="inline">
    <w:name w:val="inline"/>
    <w:basedOn w:val="Tipusdelletraperdefectedelpargraf"/>
    <w:rsid w:val="00C15CA4"/>
  </w:style>
  <w:style w:type="character" w:styleId="Enlla">
    <w:name w:val="Hyperlink"/>
    <w:basedOn w:val="Tipusdelletraperdefectedelpargraf"/>
    <w:uiPriority w:val="99"/>
    <w:unhideWhenUsed/>
    <w:rsid w:val="00C15C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grupsderecerca.uab.cat/gresc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463</Words>
  <Characters>2641</Characters>
  <Application>Microsoft Office Word</Application>
  <DocSecurity>4</DocSecurity>
  <Lines>22</Lines>
  <Paragraphs>6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1297768</dc:creator>
  <cp:lastModifiedBy>1228835</cp:lastModifiedBy>
  <cp:revision>2</cp:revision>
  <dcterms:created xsi:type="dcterms:W3CDTF">2015-06-19T09:41:00Z</dcterms:created>
  <dcterms:modified xsi:type="dcterms:W3CDTF">2015-06-19T09:41:00Z</dcterms:modified>
</cp:coreProperties>
</file>